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70A8E" w14:textId="19BAB6F8" w:rsidR="002418EF" w:rsidRDefault="002418EF" w:rsidP="008755CD">
      <w:pPr>
        <w:spacing w:after="0"/>
        <w:jc w:val="center"/>
        <w:rPr>
          <w:b/>
          <w:bCs/>
          <w:sz w:val="22"/>
          <w:szCs w:val="22"/>
        </w:rPr>
      </w:pPr>
      <w:r w:rsidRPr="005B0A4B">
        <w:rPr>
          <w:b/>
          <w:bCs/>
          <w:sz w:val="22"/>
          <w:szCs w:val="22"/>
        </w:rPr>
        <w:t>Frequently Asked Questions with Clarification</w:t>
      </w:r>
    </w:p>
    <w:p w14:paraId="0B3CF3D6" w14:textId="77777777" w:rsidR="008755CD" w:rsidRPr="005B0A4B" w:rsidRDefault="008755CD" w:rsidP="008755CD">
      <w:pPr>
        <w:spacing w:after="0"/>
        <w:jc w:val="center"/>
        <w:rPr>
          <w:b/>
          <w:bCs/>
          <w:sz w:val="22"/>
          <w:szCs w:val="22"/>
        </w:rPr>
      </w:pPr>
    </w:p>
    <w:p w14:paraId="50E033CA" w14:textId="77777777" w:rsidR="000F4EF0" w:rsidRPr="008D76CB" w:rsidRDefault="000F4EF0" w:rsidP="008755CD">
      <w:pPr>
        <w:spacing w:after="0"/>
        <w:rPr>
          <w:b/>
          <w:bCs/>
          <w:i/>
          <w:iCs/>
          <w:sz w:val="22"/>
          <w:szCs w:val="22"/>
        </w:rPr>
      </w:pPr>
      <w:r w:rsidRPr="008D76CB">
        <w:rPr>
          <w:b/>
          <w:bCs/>
          <w:i/>
          <w:iCs/>
          <w:sz w:val="22"/>
          <w:szCs w:val="22"/>
        </w:rPr>
        <w:t>Why is the threshold set at 100%?</w:t>
      </w:r>
    </w:p>
    <w:p w14:paraId="6B50E8C6" w14:textId="08C93D70" w:rsidR="005A6776" w:rsidRDefault="000F4EF0" w:rsidP="008755CD">
      <w:pPr>
        <w:spacing w:after="0"/>
        <w:jc w:val="both"/>
        <w:rPr>
          <w:sz w:val="22"/>
          <w:szCs w:val="22"/>
        </w:rPr>
      </w:pPr>
      <w:r w:rsidRPr="005B0A4B">
        <w:rPr>
          <w:sz w:val="22"/>
          <w:szCs w:val="22"/>
        </w:rPr>
        <w:t xml:space="preserve">The CoARC feels strongly that each student pursuing degree advancement </w:t>
      </w:r>
      <w:r w:rsidR="00F46FD7">
        <w:rPr>
          <w:sz w:val="22"/>
          <w:szCs w:val="22"/>
        </w:rPr>
        <w:t>must</w:t>
      </w:r>
      <w:r w:rsidR="00F46FD7" w:rsidRPr="005B0A4B">
        <w:rPr>
          <w:sz w:val="22"/>
          <w:szCs w:val="22"/>
        </w:rPr>
        <w:t xml:space="preserve"> </w:t>
      </w:r>
      <w:r w:rsidRPr="005B0A4B">
        <w:rPr>
          <w:sz w:val="22"/>
          <w:szCs w:val="22"/>
        </w:rPr>
        <w:t>be able to graduate from their respective program with tangible evidence of the competenc</w:t>
      </w:r>
      <w:r w:rsidR="00F46FD7">
        <w:rPr>
          <w:sz w:val="22"/>
          <w:szCs w:val="22"/>
        </w:rPr>
        <w:t>ies</w:t>
      </w:r>
      <w:r w:rsidRPr="005B0A4B">
        <w:rPr>
          <w:sz w:val="22"/>
          <w:szCs w:val="22"/>
        </w:rPr>
        <w:t xml:space="preserve"> earned</w:t>
      </w:r>
      <w:r w:rsidR="005A6776">
        <w:rPr>
          <w:sz w:val="22"/>
          <w:szCs w:val="22"/>
        </w:rPr>
        <w:t>.</w:t>
      </w:r>
    </w:p>
    <w:p w14:paraId="43600F4A" w14:textId="77777777" w:rsidR="008755CD" w:rsidRDefault="008755CD" w:rsidP="008755CD">
      <w:pPr>
        <w:spacing w:after="0"/>
        <w:jc w:val="both"/>
        <w:rPr>
          <w:sz w:val="22"/>
          <w:szCs w:val="22"/>
        </w:rPr>
      </w:pPr>
    </w:p>
    <w:p w14:paraId="3B12EA0B" w14:textId="62E0F62C" w:rsidR="002418EF" w:rsidRPr="008D76CB" w:rsidRDefault="002418EF" w:rsidP="008755CD">
      <w:pPr>
        <w:spacing w:after="0"/>
        <w:rPr>
          <w:b/>
          <w:bCs/>
          <w:i/>
          <w:iCs/>
          <w:sz w:val="22"/>
          <w:szCs w:val="22"/>
        </w:rPr>
      </w:pPr>
      <w:r w:rsidRPr="008D76CB">
        <w:rPr>
          <w:b/>
          <w:bCs/>
          <w:i/>
          <w:iCs/>
          <w:sz w:val="22"/>
          <w:szCs w:val="22"/>
        </w:rPr>
        <w:t>Do I need to account for attrition when reporting?</w:t>
      </w:r>
    </w:p>
    <w:p w14:paraId="427C08EC" w14:textId="724D7AEF" w:rsidR="002418EF" w:rsidRDefault="002418EF" w:rsidP="008755CD">
      <w:pPr>
        <w:spacing w:after="0"/>
        <w:jc w:val="both"/>
        <w:rPr>
          <w:sz w:val="22"/>
          <w:szCs w:val="22"/>
        </w:rPr>
      </w:pPr>
      <w:r w:rsidRPr="005B0A4B">
        <w:rPr>
          <w:sz w:val="22"/>
          <w:szCs w:val="22"/>
        </w:rPr>
        <w:t xml:space="preserve">No, if you have students who have not completed a course wherein mastery </w:t>
      </w:r>
      <w:r w:rsidR="005A6776">
        <w:rPr>
          <w:sz w:val="22"/>
          <w:szCs w:val="22"/>
        </w:rPr>
        <w:t>of</w:t>
      </w:r>
      <w:r w:rsidRPr="005B0A4B">
        <w:rPr>
          <w:sz w:val="22"/>
          <w:szCs w:val="22"/>
        </w:rPr>
        <w:t xml:space="preserve"> a specific ESLO occurs, then they will not be counted. Reporting should stem from students </w:t>
      </w:r>
      <w:r w:rsidR="00C42EBE">
        <w:rPr>
          <w:sz w:val="22"/>
          <w:szCs w:val="22"/>
        </w:rPr>
        <w:t xml:space="preserve">near program completion or </w:t>
      </w:r>
      <w:r w:rsidR="00F30B3D" w:rsidRPr="005B0A4B">
        <w:rPr>
          <w:sz w:val="22"/>
          <w:szCs w:val="22"/>
        </w:rPr>
        <w:t>recently graduated</w:t>
      </w:r>
      <w:r w:rsidR="005B5F17">
        <w:rPr>
          <w:sz w:val="22"/>
          <w:szCs w:val="22"/>
        </w:rPr>
        <w:t>, not everyone who has been admitted</w:t>
      </w:r>
      <w:r w:rsidR="00EB538D" w:rsidRPr="005B0A4B">
        <w:rPr>
          <w:sz w:val="22"/>
          <w:szCs w:val="22"/>
        </w:rPr>
        <w:t xml:space="preserve">. For this reason, </w:t>
      </w:r>
      <w:r w:rsidR="00C42EBE">
        <w:rPr>
          <w:sz w:val="22"/>
          <w:szCs w:val="22"/>
        </w:rPr>
        <w:t xml:space="preserve">the program </w:t>
      </w:r>
      <w:r w:rsidR="00F46FD7">
        <w:rPr>
          <w:sz w:val="22"/>
          <w:szCs w:val="22"/>
        </w:rPr>
        <w:t xml:space="preserve">must </w:t>
      </w:r>
      <w:r w:rsidR="00C42EBE">
        <w:rPr>
          <w:sz w:val="22"/>
          <w:szCs w:val="22"/>
        </w:rPr>
        <w:t>have a clear exit point</w:t>
      </w:r>
      <w:r w:rsidR="00EB538D" w:rsidRPr="005B0A4B">
        <w:rPr>
          <w:sz w:val="22"/>
          <w:szCs w:val="22"/>
        </w:rPr>
        <w:t xml:space="preserve"> at wh</w:t>
      </w:r>
      <w:r w:rsidR="00E762FA" w:rsidRPr="005B0A4B">
        <w:rPr>
          <w:sz w:val="22"/>
          <w:szCs w:val="22"/>
        </w:rPr>
        <w:t>ich</w:t>
      </w:r>
      <w:r w:rsidR="00EB538D" w:rsidRPr="005B0A4B">
        <w:rPr>
          <w:sz w:val="22"/>
          <w:szCs w:val="22"/>
        </w:rPr>
        <w:t xml:space="preserve"> </w:t>
      </w:r>
      <w:r w:rsidR="005A6776">
        <w:rPr>
          <w:sz w:val="22"/>
          <w:szCs w:val="22"/>
        </w:rPr>
        <w:t>time</w:t>
      </w:r>
      <w:r w:rsidR="00EB538D" w:rsidRPr="005B0A4B">
        <w:rPr>
          <w:sz w:val="22"/>
          <w:szCs w:val="22"/>
        </w:rPr>
        <w:t xml:space="preserve"> the outcomes could be compiled.</w:t>
      </w:r>
    </w:p>
    <w:p w14:paraId="6E92BDA4" w14:textId="77777777" w:rsidR="008755CD" w:rsidRPr="005B0A4B" w:rsidRDefault="008755CD" w:rsidP="008755CD">
      <w:pPr>
        <w:spacing w:after="0"/>
        <w:jc w:val="both"/>
        <w:rPr>
          <w:sz w:val="22"/>
          <w:szCs w:val="22"/>
        </w:rPr>
      </w:pPr>
    </w:p>
    <w:p w14:paraId="33D76C54" w14:textId="077C7FCD" w:rsidR="00F30B3D" w:rsidRPr="008D76CB" w:rsidRDefault="00F30B3D" w:rsidP="008755CD">
      <w:pPr>
        <w:spacing w:after="0"/>
        <w:rPr>
          <w:b/>
          <w:bCs/>
          <w:i/>
          <w:iCs/>
          <w:sz w:val="22"/>
          <w:szCs w:val="22"/>
        </w:rPr>
      </w:pPr>
      <w:r w:rsidRPr="008D76CB">
        <w:rPr>
          <w:b/>
          <w:bCs/>
          <w:i/>
          <w:iCs/>
          <w:sz w:val="22"/>
          <w:szCs w:val="22"/>
        </w:rPr>
        <w:t>How is mastery defined?</w:t>
      </w:r>
    </w:p>
    <w:p w14:paraId="779DEEF9" w14:textId="575CF522" w:rsidR="00F30B3D" w:rsidRDefault="00F30B3D" w:rsidP="008755CD">
      <w:pPr>
        <w:spacing w:after="0"/>
        <w:jc w:val="both"/>
        <w:rPr>
          <w:sz w:val="22"/>
          <w:szCs w:val="22"/>
        </w:rPr>
      </w:pPr>
      <w:r w:rsidRPr="005B0A4B">
        <w:rPr>
          <w:sz w:val="22"/>
          <w:szCs w:val="22"/>
        </w:rPr>
        <w:t xml:space="preserve">Mastery assignments should be substantial and provide the opportunity to demonstrate proficiency in one or more ESLOs. </w:t>
      </w:r>
      <w:r w:rsidR="00E762FA" w:rsidRPr="005B0A4B">
        <w:rPr>
          <w:sz w:val="22"/>
          <w:szCs w:val="22"/>
        </w:rPr>
        <w:t>Mastery-level</w:t>
      </w:r>
      <w:r w:rsidRPr="005B0A4B">
        <w:rPr>
          <w:sz w:val="22"/>
          <w:szCs w:val="22"/>
        </w:rPr>
        <w:t xml:space="preserve"> assignments typically occur later in the curriculum to allow sufficient time for the concepts </w:t>
      </w:r>
      <w:r w:rsidR="00EB538D" w:rsidRPr="005B0A4B">
        <w:rPr>
          <w:sz w:val="22"/>
          <w:szCs w:val="22"/>
        </w:rPr>
        <w:t xml:space="preserve">to </w:t>
      </w:r>
      <w:r w:rsidRPr="005B0A4B">
        <w:rPr>
          <w:sz w:val="22"/>
          <w:szCs w:val="22"/>
        </w:rPr>
        <w:t>be introduced and developed in earlier courses</w:t>
      </w:r>
      <w:r w:rsidR="005A6776">
        <w:rPr>
          <w:sz w:val="22"/>
          <w:szCs w:val="22"/>
        </w:rPr>
        <w:t xml:space="preserve"> (i.e., scaffolded)</w:t>
      </w:r>
      <w:r w:rsidRPr="005B0A4B">
        <w:rPr>
          <w:sz w:val="22"/>
          <w:szCs w:val="22"/>
        </w:rPr>
        <w:t xml:space="preserve">. Outcomes on mastery assignments </w:t>
      </w:r>
      <w:r w:rsidR="00F46FD7">
        <w:rPr>
          <w:sz w:val="22"/>
          <w:szCs w:val="22"/>
        </w:rPr>
        <w:t>must</w:t>
      </w:r>
      <w:r w:rsidR="00F46FD7" w:rsidRPr="005B0A4B">
        <w:rPr>
          <w:sz w:val="22"/>
          <w:szCs w:val="22"/>
        </w:rPr>
        <w:t xml:space="preserve"> </w:t>
      </w:r>
      <w:r w:rsidRPr="005B0A4B">
        <w:rPr>
          <w:sz w:val="22"/>
          <w:szCs w:val="22"/>
        </w:rPr>
        <w:t>be reported</w:t>
      </w:r>
      <w:r w:rsidR="00EB538D" w:rsidRPr="005B0A4B">
        <w:rPr>
          <w:sz w:val="22"/>
          <w:szCs w:val="22"/>
        </w:rPr>
        <w:t xml:space="preserve"> based on a formal assessment/grading rubric that is made available to the learner beforehand. Mastery is programmatically defined based on the institution’s respective grading scale</w:t>
      </w:r>
      <w:r w:rsidR="00E762FA" w:rsidRPr="005B0A4B">
        <w:rPr>
          <w:sz w:val="22"/>
          <w:szCs w:val="22"/>
        </w:rPr>
        <w:t>,</w:t>
      </w:r>
      <w:r w:rsidR="00EB538D" w:rsidRPr="005B0A4B">
        <w:rPr>
          <w:sz w:val="22"/>
          <w:szCs w:val="22"/>
        </w:rPr>
        <w:t xml:space="preserve"> but it is encouraged that this value be set above the minimum passing score and that there is a distinction </w:t>
      </w:r>
      <w:r w:rsidR="00E762FA" w:rsidRPr="005B0A4B">
        <w:rPr>
          <w:sz w:val="22"/>
          <w:szCs w:val="22"/>
        </w:rPr>
        <w:t xml:space="preserve">in mastery </w:t>
      </w:r>
      <w:r w:rsidR="00EB538D" w:rsidRPr="005B0A4B">
        <w:rPr>
          <w:sz w:val="22"/>
          <w:szCs w:val="22"/>
        </w:rPr>
        <w:t xml:space="preserve">between that of a baccalaureate and </w:t>
      </w:r>
      <w:r w:rsidR="00E762FA" w:rsidRPr="005B0A4B">
        <w:rPr>
          <w:sz w:val="22"/>
          <w:szCs w:val="22"/>
        </w:rPr>
        <w:t xml:space="preserve">a </w:t>
      </w:r>
      <w:r w:rsidR="00EB538D" w:rsidRPr="005B0A4B">
        <w:rPr>
          <w:sz w:val="22"/>
          <w:szCs w:val="22"/>
        </w:rPr>
        <w:t xml:space="preserve">Master’s degree program. </w:t>
      </w:r>
    </w:p>
    <w:p w14:paraId="6186208B" w14:textId="77777777" w:rsidR="008755CD" w:rsidRPr="005B0A4B" w:rsidRDefault="008755CD" w:rsidP="008755CD">
      <w:pPr>
        <w:spacing w:after="0"/>
        <w:jc w:val="both"/>
        <w:rPr>
          <w:sz w:val="22"/>
          <w:szCs w:val="22"/>
        </w:rPr>
      </w:pPr>
    </w:p>
    <w:p w14:paraId="0BD68637" w14:textId="286DDFDC" w:rsidR="005B0A4B" w:rsidRPr="008D76CB" w:rsidRDefault="005B0A4B" w:rsidP="008755CD">
      <w:pPr>
        <w:spacing w:after="0"/>
        <w:rPr>
          <w:b/>
          <w:bCs/>
          <w:i/>
          <w:iCs/>
          <w:sz w:val="22"/>
          <w:szCs w:val="22"/>
        </w:rPr>
      </w:pPr>
      <w:r w:rsidRPr="008D76CB">
        <w:rPr>
          <w:b/>
          <w:bCs/>
          <w:i/>
          <w:iCs/>
          <w:sz w:val="22"/>
          <w:szCs w:val="22"/>
        </w:rPr>
        <w:t>What is the role of remediation in ESLO mastery?</w:t>
      </w:r>
    </w:p>
    <w:p w14:paraId="3448BEAF" w14:textId="3BCC71DB" w:rsidR="005B0A4B" w:rsidRPr="005B0A4B" w:rsidRDefault="005B0A4B" w:rsidP="008755CD">
      <w:p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Each program </w:t>
      </w:r>
      <w:r w:rsidR="00F46FD7">
        <w:rPr>
          <w:sz w:val="22"/>
          <w:szCs w:val="22"/>
        </w:rPr>
        <w:t xml:space="preserve">must </w:t>
      </w:r>
      <w:r>
        <w:rPr>
          <w:sz w:val="22"/>
          <w:szCs w:val="22"/>
        </w:rPr>
        <w:t xml:space="preserve">have a documented remediation policy that defines the process for addressing deficiencies in a student’s knowledge and competencies. If mastery is not obtained on the first attempt, remediation </w:t>
      </w:r>
      <w:r w:rsidR="001034AE">
        <w:rPr>
          <w:sz w:val="22"/>
          <w:szCs w:val="22"/>
        </w:rPr>
        <w:t xml:space="preserve">must </w:t>
      </w:r>
      <w:r>
        <w:rPr>
          <w:sz w:val="22"/>
          <w:szCs w:val="22"/>
        </w:rPr>
        <w:t>be afforded with the feedback needed for the student to correct and improve upon their demonstration of proficiency. In certain cases, students may have to receive an incomplete for a course until mastery can be obtained or retake the course.</w:t>
      </w:r>
    </w:p>
    <w:sectPr w:rsidR="005B0A4B" w:rsidRPr="005B0A4B" w:rsidSect="00F46FD7"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  <w:sectPrChange w:id="0" w:author="Shelley Christensen" w:date="2025-05-22T09:25:00Z" w16du:dateUtc="2025-05-22T14:25:00Z">
        <w:sectPr w:rsidR="005B0A4B" w:rsidRPr="005B0A4B" w:rsidSect="00F46FD7">
          <w:pgMar w:top="1440" w:right="1440" w:bottom="1440" w:left="1440" w:header="720" w:footer="720" w:gutter="0"/>
          <w:lnNumType w:countBy="0" w:restart="newPage"/>
        </w:sectPr>
      </w:sectPrChange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5115D6"/>
    <w:multiLevelType w:val="hybridMultilevel"/>
    <w:tmpl w:val="BBFAF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008668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helley Christensen">
    <w15:presenceInfo w15:providerId="AD" w15:userId="S::shelley@coarc.com::2188528f-ee48-4ad2-a81e-4fc103f882d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8EF"/>
    <w:rsid w:val="000728AE"/>
    <w:rsid w:val="00084A22"/>
    <w:rsid w:val="000F4EF0"/>
    <w:rsid w:val="001034AE"/>
    <w:rsid w:val="00117F85"/>
    <w:rsid w:val="002418EF"/>
    <w:rsid w:val="002D62D1"/>
    <w:rsid w:val="00323F79"/>
    <w:rsid w:val="0035276C"/>
    <w:rsid w:val="00473342"/>
    <w:rsid w:val="0049704B"/>
    <w:rsid w:val="00583E05"/>
    <w:rsid w:val="00596812"/>
    <w:rsid w:val="005A6776"/>
    <w:rsid w:val="005B0A4B"/>
    <w:rsid w:val="005B5F17"/>
    <w:rsid w:val="006A195C"/>
    <w:rsid w:val="006C5CA5"/>
    <w:rsid w:val="008040EE"/>
    <w:rsid w:val="008755CD"/>
    <w:rsid w:val="008D76CB"/>
    <w:rsid w:val="00A071A9"/>
    <w:rsid w:val="00A234C3"/>
    <w:rsid w:val="00A85ADE"/>
    <w:rsid w:val="00AA1E18"/>
    <w:rsid w:val="00BA6500"/>
    <w:rsid w:val="00C06233"/>
    <w:rsid w:val="00C42EBE"/>
    <w:rsid w:val="00C5703E"/>
    <w:rsid w:val="00CA0C98"/>
    <w:rsid w:val="00CB2313"/>
    <w:rsid w:val="00CD7E64"/>
    <w:rsid w:val="00D96365"/>
    <w:rsid w:val="00E162A5"/>
    <w:rsid w:val="00E762FA"/>
    <w:rsid w:val="00EA1E32"/>
    <w:rsid w:val="00EB538D"/>
    <w:rsid w:val="00F30B3D"/>
    <w:rsid w:val="00F46FD7"/>
    <w:rsid w:val="00F724DC"/>
    <w:rsid w:val="00FC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79DFF6"/>
  <w15:chartTrackingRefBased/>
  <w15:docId w15:val="{B22FFCC0-43BA-4786-A990-60D28B7C2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18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18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18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18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18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18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18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18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18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8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8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18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18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18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18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18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18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18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18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18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18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18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18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18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18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18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18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18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18EF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F46FD7"/>
    <w:pPr>
      <w:spacing w:after="0" w:line="240" w:lineRule="auto"/>
    </w:pPr>
  </w:style>
  <w:style w:type="character" w:styleId="LineNumber">
    <w:name w:val="line number"/>
    <w:basedOn w:val="DefaultParagraphFont"/>
    <w:uiPriority w:val="99"/>
    <w:semiHidden/>
    <w:unhideWhenUsed/>
    <w:rsid w:val="00F46F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298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McHenry</dc:creator>
  <cp:keywords/>
  <dc:description/>
  <cp:lastModifiedBy>Shelley Christensen</cp:lastModifiedBy>
  <cp:revision>4</cp:revision>
  <dcterms:created xsi:type="dcterms:W3CDTF">2025-06-20T19:24:00Z</dcterms:created>
  <dcterms:modified xsi:type="dcterms:W3CDTF">2025-10-10T14:11:00Z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0d00e2a6-5581-4b8b-bc5b-4d72c9be43a4</vt:lpwstr>
  </property>
</Properties>
</file>