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10AC" w14:textId="59DC548C" w:rsidR="00E345AE" w:rsidRPr="00E345AE" w:rsidRDefault="00E345AE" w:rsidP="00E345AE">
      <w:pPr>
        <w:ind w:left="6480"/>
        <w:jc w:val="both"/>
        <w:rPr>
          <w:color w:val="000000" w:themeColor="text1"/>
        </w:rPr>
      </w:pPr>
      <w:r w:rsidRPr="00E345AE">
        <w:rPr>
          <w:color w:val="000000" w:themeColor="text1"/>
        </w:rPr>
        <w:t>COMMISSION ON ACCREDITATION FOR RESPIRATORY CARE</w:t>
      </w:r>
    </w:p>
    <w:p w14:paraId="61F9A508" w14:textId="5DC80412" w:rsidR="00E345AE" w:rsidRPr="00E345AE" w:rsidRDefault="00E345AE" w:rsidP="00E345AE">
      <w:pPr>
        <w:ind w:left="5760" w:firstLine="720"/>
        <w:rPr>
          <w:color w:val="000000" w:themeColor="text1"/>
          <w:sz w:val="20"/>
          <w:szCs w:val="20"/>
        </w:rPr>
      </w:pPr>
      <w:r w:rsidRPr="00E345AE">
        <w:rPr>
          <w:color w:val="000000" w:themeColor="text1"/>
          <w:sz w:val="20"/>
          <w:szCs w:val="20"/>
        </w:rPr>
        <w:t>DA RESOURCE ASSESSMENT MATRIX (RAM)</w:t>
      </w:r>
    </w:p>
    <w:p w14:paraId="7F76DFE8" w14:textId="393F56D1" w:rsidR="009047CB" w:rsidRPr="007E6B6A" w:rsidRDefault="009047CB">
      <w:pPr>
        <w:rPr>
          <w:b/>
        </w:rPr>
      </w:pPr>
      <w:r w:rsidRPr="007E6B6A">
        <w:rPr>
          <w:b/>
        </w:rPr>
        <w:t xml:space="preserve">Program Name: </w:t>
      </w:r>
      <w:r w:rsidR="008854F3">
        <w:rPr>
          <w:b/>
        </w:rPr>
        <w:tab/>
      </w:r>
      <w:r w:rsidR="008854F3">
        <w:rPr>
          <w:b/>
        </w:rPr>
        <w:tab/>
      </w:r>
      <w:r w:rsidR="008854F3">
        <w:rPr>
          <w:b/>
        </w:rPr>
        <w:tab/>
      </w:r>
      <w:r w:rsidR="00DD7DD0">
        <w:rPr>
          <w:b/>
        </w:rPr>
        <w:tab/>
      </w:r>
      <w:r w:rsidR="00DD7DD0">
        <w:rPr>
          <w:b/>
        </w:rPr>
        <w:tab/>
      </w:r>
      <w:r w:rsidR="00DD7DD0">
        <w:rPr>
          <w:b/>
        </w:rPr>
        <w:tab/>
      </w:r>
      <w:r w:rsidR="00DD7DD0">
        <w:rPr>
          <w:b/>
        </w:rPr>
        <w:tab/>
      </w:r>
      <w:r w:rsidRPr="007E6B6A">
        <w:rPr>
          <w:b/>
        </w:rPr>
        <w:t xml:space="preserve">Program #: </w:t>
      </w:r>
      <w:r w:rsidRPr="007E6B6A">
        <w:rPr>
          <w:b/>
        </w:rPr>
        <w:tab/>
      </w:r>
      <w:r w:rsidR="008854F3">
        <w:rPr>
          <w:b/>
        </w:rPr>
        <w:t xml:space="preserve">               </w:t>
      </w:r>
      <w:r w:rsidR="00DD7DD0">
        <w:rPr>
          <w:b/>
        </w:rPr>
        <w:tab/>
      </w:r>
      <w:r w:rsidR="00DD7DD0">
        <w:rPr>
          <w:b/>
        </w:rPr>
        <w:tab/>
      </w:r>
      <w:r w:rsidRPr="007E6B6A">
        <w:rPr>
          <w:b/>
        </w:rPr>
        <w:t>Date Submitted:</w:t>
      </w:r>
    </w:p>
    <w:tbl>
      <w:tblPr>
        <w:tblStyle w:val="TableGrid"/>
        <w:tblW w:w="144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2592"/>
        <w:gridCol w:w="1818"/>
        <w:gridCol w:w="1260"/>
        <w:gridCol w:w="3312"/>
        <w:gridCol w:w="3510"/>
      </w:tblGrid>
      <w:tr w:rsidR="00DF2FBD" w:rsidRPr="007E6B6A" w14:paraId="0FA6C9AF" w14:textId="77777777" w:rsidTr="0028317A">
        <w:tc>
          <w:tcPr>
            <w:tcW w:w="468" w:type="dxa"/>
          </w:tcPr>
          <w:p w14:paraId="0E78BFD8" w14:textId="77777777" w:rsidR="009047CB" w:rsidRPr="007E6B6A" w:rsidRDefault="009047CB" w:rsidP="009047CB">
            <w:pPr>
              <w:ind w:right="846"/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#</w:t>
            </w:r>
          </w:p>
        </w:tc>
        <w:tc>
          <w:tcPr>
            <w:tcW w:w="1440" w:type="dxa"/>
          </w:tcPr>
          <w:p w14:paraId="49647EFC" w14:textId="77777777" w:rsidR="009047CB" w:rsidRPr="007E6B6A" w:rsidRDefault="009047CB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2F686842" w14:textId="77777777" w:rsidR="00F10E54" w:rsidRPr="007E6B6A" w:rsidRDefault="00F10E54" w:rsidP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Purpose (s)</w:t>
            </w:r>
          </w:p>
          <w:p w14:paraId="5374763B" w14:textId="77777777" w:rsidR="009047CB" w:rsidRPr="007E6B6A" w:rsidRDefault="00F10E54" w:rsidP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(Standard)</w:t>
            </w:r>
          </w:p>
        </w:tc>
        <w:tc>
          <w:tcPr>
            <w:tcW w:w="1818" w:type="dxa"/>
          </w:tcPr>
          <w:p w14:paraId="35E88F80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Measurement System</w:t>
            </w:r>
          </w:p>
        </w:tc>
        <w:tc>
          <w:tcPr>
            <w:tcW w:w="1260" w:type="dxa"/>
          </w:tcPr>
          <w:p w14:paraId="35D5E1B7" w14:textId="77777777" w:rsidR="009047CB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Dates</w:t>
            </w:r>
          </w:p>
          <w:p w14:paraId="6940F681" w14:textId="77777777" w:rsidR="00DF2FBD" w:rsidRPr="007E6B6A" w:rsidRDefault="00DF2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(mm/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12" w:type="dxa"/>
          </w:tcPr>
          <w:p w14:paraId="7C3DA893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Results &amp; Analysis</w:t>
            </w:r>
          </w:p>
        </w:tc>
        <w:tc>
          <w:tcPr>
            <w:tcW w:w="3510" w:type="dxa"/>
          </w:tcPr>
          <w:p w14:paraId="6478F6F4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Action Plan and Follow-up</w:t>
            </w:r>
          </w:p>
        </w:tc>
      </w:tr>
      <w:tr w:rsidR="00DF2FBD" w:rsidRPr="007E6B6A" w14:paraId="76C8F982" w14:textId="77777777" w:rsidTr="0028317A">
        <w:tc>
          <w:tcPr>
            <w:tcW w:w="468" w:type="dxa"/>
          </w:tcPr>
          <w:p w14:paraId="0C93E64A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20F662B3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Personnel Resources</w:t>
            </w:r>
          </w:p>
        </w:tc>
        <w:tc>
          <w:tcPr>
            <w:tcW w:w="2592" w:type="dxa"/>
          </w:tcPr>
          <w:p w14:paraId="27354140" w14:textId="77777777" w:rsidR="009047CB" w:rsidRDefault="00DF2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ensure that the program has sufficient number and quality of </w:t>
            </w:r>
            <w:r w:rsidR="0028317A">
              <w:rPr>
                <w:sz w:val="20"/>
                <w:szCs w:val="20"/>
              </w:rPr>
              <w:t xml:space="preserve">responsive and engaging </w:t>
            </w:r>
            <w:r>
              <w:rPr>
                <w:sz w:val="20"/>
                <w:szCs w:val="20"/>
              </w:rPr>
              <w:t>on-line faculty.</w:t>
            </w:r>
          </w:p>
          <w:p w14:paraId="4114EE05" w14:textId="533FF0C5" w:rsidR="00DF2FBD" w:rsidRPr="007E6B6A" w:rsidRDefault="00E345AE" w:rsidP="00845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59EC">
              <w:rPr>
                <w:sz w:val="20"/>
                <w:szCs w:val="20"/>
              </w:rPr>
              <w:t>DA2.1/DA2.6/DA</w:t>
            </w:r>
            <w:r>
              <w:rPr>
                <w:sz w:val="20"/>
                <w:szCs w:val="20"/>
              </w:rPr>
              <w:t>2</w:t>
            </w:r>
            <w:r w:rsidR="008459EC">
              <w:rPr>
                <w:sz w:val="20"/>
                <w:szCs w:val="20"/>
              </w:rPr>
              <w:t>.7</w:t>
            </w:r>
            <w:r w:rsidR="00DF2FBD">
              <w:rPr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5AFC1161" w14:textId="77777777" w:rsidR="009047CB" w:rsidRDefault="007E6B6A" w:rsidP="007E6B6A">
            <w:pPr>
              <w:rPr>
                <w:sz w:val="18"/>
                <w:szCs w:val="18"/>
              </w:rPr>
            </w:pPr>
            <w:r w:rsidRPr="007E6B6A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Student </w:t>
            </w:r>
            <w:r w:rsidR="00DF2FB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esource s</w:t>
            </w:r>
            <w:r w:rsidRPr="007E6B6A">
              <w:rPr>
                <w:sz w:val="18"/>
                <w:szCs w:val="18"/>
              </w:rPr>
              <w:t>urveys</w:t>
            </w:r>
          </w:p>
          <w:p w14:paraId="13338EBB" w14:textId="77777777" w:rsidR="00D934FE" w:rsidRPr="007E6B6A" w:rsidRDefault="00D934FE" w:rsidP="007E6B6A">
            <w:pPr>
              <w:rPr>
                <w:sz w:val="18"/>
                <w:szCs w:val="18"/>
              </w:rPr>
            </w:pPr>
          </w:p>
          <w:p w14:paraId="3BF76344" w14:textId="77777777" w:rsidR="007E6B6A" w:rsidRPr="007E6B6A" w:rsidRDefault="007E6B6A" w:rsidP="007E6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Personnel resource surveys</w:t>
            </w:r>
          </w:p>
        </w:tc>
        <w:tc>
          <w:tcPr>
            <w:tcW w:w="1260" w:type="dxa"/>
          </w:tcPr>
          <w:p w14:paraId="0195D663" w14:textId="7FAEA236" w:rsidR="00DF2FBD" w:rsidRPr="007E6B6A" w:rsidRDefault="00DF2FBD" w:rsidP="00BE73CA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6C4E5347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3DDB74B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3BCD77DC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510" w:type="dxa"/>
          </w:tcPr>
          <w:p w14:paraId="547C14ED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373BB86B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091E9F11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  <w:tr w:rsidR="00DF2FBD" w:rsidRPr="007E6B6A" w14:paraId="33A95CAD" w14:textId="77777777" w:rsidTr="0028317A">
        <w:tc>
          <w:tcPr>
            <w:tcW w:w="468" w:type="dxa"/>
          </w:tcPr>
          <w:p w14:paraId="1718E21F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30A77656" w14:textId="77777777" w:rsidR="009047CB" w:rsidRPr="007E6B6A" w:rsidRDefault="00243A80" w:rsidP="00243A80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Facilities &amp; Technology</w:t>
            </w:r>
          </w:p>
        </w:tc>
        <w:tc>
          <w:tcPr>
            <w:tcW w:w="2592" w:type="dxa"/>
          </w:tcPr>
          <w:p w14:paraId="23738820" w14:textId="77777777" w:rsidR="009047CB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adequate on-line infrastructure for a quality online learning experience, including learning management system, web conferencing platform and software support.</w:t>
            </w:r>
          </w:p>
          <w:p w14:paraId="223A0706" w14:textId="6879725C" w:rsidR="00D934FE" w:rsidRPr="007E6B6A" w:rsidRDefault="00BE73CA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59EC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2.</w:t>
            </w:r>
            <w:r w:rsidR="00D934FE">
              <w:rPr>
                <w:sz w:val="20"/>
                <w:szCs w:val="20"/>
              </w:rPr>
              <w:t>1)</w:t>
            </w:r>
          </w:p>
        </w:tc>
        <w:tc>
          <w:tcPr>
            <w:tcW w:w="1818" w:type="dxa"/>
          </w:tcPr>
          <w:p w14:paraId="272C2B07" w14:textId="77777777" w:rsidR="00DF2FBD" w:rsidRDefault="00DF2FBD" w:rsidP="00DF2FBD">
            <w:pPr>
              <w:rPr>
                <w:sz w:val="18"/>
                <w:szCs w:val="18"/>
              </w:rPr>
            </w:pPr>
            <w:r w:rsidRPr="007E6B6A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Student resource s</w:t>
            </w:r>
            <w:r w:rsidRPr="007E6B6A">
              <w:rPr>
                <w:sz w:val="18"/>
                <w:szCs w:val="18"/>
              </w:rPr>
              <w:t>urveys</w:t>
            </w:r>
          </w:p>
          <w:p w14:paraId="647B67B5" w14:textId="77777777" w:rsidR="00D934FE" w:rsidRPr="007E6B6A" w:rsidRDefault="00D934FE" w:rsidP="00DF2FBD">
            <w:pPr>
              <w:rPr>
                <w:sz w:val="18"/>
                <w:szCs w:val="18"/>
              </w:rPr>
            </w:pPr>
          </w:p>
          <w:p w14:paraId="6D46857C" w14:textId="77777777" w:rsidR="009047CB" w:rsidRPr="007E6B6A" w:rsidRDefault="00DF2FBD" w:rsidP="00DF2FB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 Personnel resource surveys</w:t>
            </w:r>
          </w:p>
        </w:tc>
        <w:tc>
          <w:tcPr>
            <w:tcW w:w="1260" w:type="dxa"/>
          </w:tcPr>
          <w:p w14:paraId="284C5B75" w14:textId="6991FD35" w:rsidR="009047CB" w:rsidRPr="007E6B6A" w:rsidRDefault="009047CB" w:rsidP="00BE73CA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145D53AD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5B5FC1DA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039CB645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510" w:type="dxa"/>
          </w:tcPr>
          <w:p w14:paraId="2E092206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2F6B196C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3ABB0486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  <w:tr w:rsidR="00DF2FBD" w:rsidRPr="007E6B6A" w14:paraId="36A1AF7D" w14:textId="77777777" w:rsidTr="0028317A">
        <w:tc>
          <w:tcPr>
            <w:tcW w:w="468" w:type="dxa"/>
          </w:tcPr>
          <w:p w14:paraId="03552414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455D4D3" w14:textId="77777777" w:rsidR="009047CB" w:rsidRPr="007E6B6A" w:rsidRDefault="00243A80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Academic Support Services</w:t>
            </w:r>
          </w:p>
        </w:tc>
        <w:tc>
          <w:tcPr>
            <w:tcW w:w="2592" w:type="dxa"/>
          </w:tcPr>
          <w:p w14:paraId="1BD2A063" w14:textId="77777777" w:rsidR="009047CB" w:rsidRDefault="0028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support student needs for supplemental reading, electronic and print reference materials, and research and computer resources.</w:t>
            </w:r>
          </w:p>
          <w:p w14:paraId="7A5FB893" w14:textId="0EFA71F5" w:rsidR="0028317A" w:rsidRPr="007E6B6A" w:rsidRDefault="0028317A" w:rsidP="00BE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59EC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2.1/</w:t>
            </w:r>
            <w:r w:rsidR="004C47BB">
              <w:rPr>
                <w:sz w:val="20"/>
                <w:szCs w:val="20"/>
              </w:rPr>
              <w:t>DA 3.6/ DA5.8/DA</w:t>
            </w:r>
            <w:r w:rsidR="00BE73CA">
              <w:rPr>
                <w:sz w:val="20"/>
                <w:szCs w:val="20"/>
              </w:rPr>
              <w:t>5.10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4538CB99" w14:textId="77777777" w:rsidR="00DF2FBD" w:rsidRPr="00D934FE" w:rsidRDefault="00D934FE" w:rsidP="00D934FE">
            <w:pPr>
              <w:rPr>
                <w:sz w:val="18"/>
                <w:szCs w:val="18"/>
              </w:rPr>
            </w:pPr>
            <w:r w:rsidRPr="00D934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DF2FBD" w:rsidRPr="00D934FE">
              <w:rPr>
                <w:sz w:val="18"/>
                <w:szCs w:val="18"/>
              </w:rPr>
              <w:t>Student resource surveys</w:t>
            </w:r>
          </w:p>
          <w:p w14:paraId="2EE79183" w14:textId="77777777" w:rsidR="00D934FE" w:rsidRPr="00D934FE" w:rsidRDefault="00D934FE" w:rsidP="00D934FE"/>
          <w:p w14:paraId="04C61BC5" w14:textId="77777777" w:rsidR="009047CB" w:rsidRPr="007E6B6A" w:rsidRDefault="00DF2FBD" w:rsidP="00DF2FB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 Personnel resource surveys</w:t>
            </w:r>
          </w:p>
        </w:tc>
        <w:tc>
          <w:tcPr>
            <w:tcW w:w="1260" w:type="dxa"/>
          </w:tcPr>
          <w:p w14:paraId="0AEB037C" w14:textId="20ABC361" w:rsidR="009047CB" w:rsidRPr="007E6B6A" w:rsidRDefault="009047CB" w:rsidP="00BE73CA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74F16524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BC1FFA6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0C7980F7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510" w:type="dxa"/>
          </w:tcPr>
          <w:p w14:paraId="2C55285F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59FA9788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7D942022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  <w:tr w:rsidR="00DF2FBD" w:rsidRPr="007E6B6A" w14:paraId="435C17E1" w14:textId="77777777" w:rsidTr="0028317A">
        <w:tc>
          <w:tcPr>
            <w:tcW w:w="468" w:type="dxa"/>
          </w:tcPr>
          <w:p w14:paraId="73D6210E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78BEFD56" w14:textId="77777777" w:rsidR="009047CB" w:rsidRPr="007E6B6A" w:rsidRDefault="00243A80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Financial Resources</w:t>
            </w:r>
          </w:p>
        </w:tc>
        <w:tc>
          <w:tcPr>
            <w:tcW w:w="2592" w:type="dxa"/>
          </w:tcPr>
          <w:p w14:paraId="5209B1C5" w14:textId="0535B5F2" w:rsidR="0028317A" w:rsidRPr="007E6B6A" w:rsidRDefault="0028317A" w:rsidP="00BE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adequate fiscal support for the retention of personnel and the acquisition and maintenance of equipment and supplies.</w:t>
            </w:r>
            <w:r w:rsidR="00E236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4C47BB">
              <w:rPr>
                <w:sz w:val="20"/>
                <w:szCs w:val="20"/>
              </w:rPr>
              <w:t>DA</w:t>
            </w:r>
            <w:r w:rsidR="00E2362A">
              <w:rPr>
                <w:sz w:val="20"/>
                <w:szCs w:val="20"/>
              </w:rPr>
              <w:t>2.1)</w:t>
            </w:r>
          </w:p>
        </w:tc>
        <w:tc>
          <w:tcPr>
            <w:tcW w:w="1818" w:type="dxa"/>
          </w:tcPr>
          <w:p w14:paraId="58F5B133" w14:textId="77777777" w:rsidR="00DF2FBD" w:rsidRPr="00DF2FBD" w:rsidRDefault="00DF2FBD" w:rsidP="00DF2FBD">
            <w:pPr>
              <w:rPr>
                <w:sz w:val="18"/>
                <w:szCs w:val="18"/>
              </w:rPr>
            </w:pPr>
            <w:r w:rsidRPr="00DF2FB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DF2FBD">
              <w:rPr>
                <w:sz w:val="18"/>
                <w:szCs w:val="18"/>
              </w:rPr>
              <w:t>Budget review</w:t>
            </w:r>
          </w:p>
          <w:p w14:paraId="649BDB2D" w14:textId="77777777" w:rsidR="00DF2FBD" w:rsidRPr="00DF2FBD" w:rsidRDefault="00DF2FBD" w:rsidP="00DF2FBD"/>
          <w:p w14:paraId="4A342B88" w14:textId="77777777" w:rsidR="009047CB" w:rsidRPr="007E6B6A" w:rsidRDefault="00DF2FBD" w:rsidP="00DF2FB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 Personnel resource surveys</w:t>
            </w:r>
          </w:p>
        </w:tc>
        <w:tc>
          <w:tcPr>
            <w:tcW w:w="1260" w:type="dxa"/>
          </w:tcPr>
          <w:p w14:paraId="53A9AB4C" w14:textId="78733401" w:rsidR="009047CB" w:rsidRPr="007302AC" w:rsidRDefault="009047CB" w:rsidP="00BE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14:paraId="2F1D684A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636A505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496564E4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510" w:type="dxa"/>
          </w:tcPr>
          <w:p w14:paraId="51DC61E2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0EA3F9E4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43B64AB0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</w:tbl>
    <w:p w14:paraId="3F0CF9B1" w14:textId="77777777" w:rsidR="009047CB" w:rsidRPr="007E6B6A" w:rsidRDefault="009047CB" w:rsidP="008854F3">
      <w:pPr>
        <w:rPr>
          <w:sz w:val="20"/>
          <w:szCs w:val="20"/>
        </w:rPr>
      </w:pPr>
    </w:p>
    <w:sectPr w:rsidR="009047CB" w:rsidRPr="007E6B6A" w:rsidSect="009047CB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D987" w14:textId="77777777" w:rsidR="00166BF8" w:rsidRDefault="00166BF8" w:rsidP="00E2362A">
      <w:r>
        <w:separator/>
      </w:r>
    </w:p>
  </w:endnote>
  <w:endnote w:type="continuationSeparator" w:id="0">
    <w:p w14:paraId="519735CF" w14:textId="77777777" w:rsidR="00166BF8" w:rsidRDefault="00166BF8" w:rsidP="00E2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C400" w14:textId="627F8859" w:rsidR="00E345AE" w:rsidRDefault="00972D10">
    <w:pPr>
      <w:pStyle w:val="Footer"/>
    </w:pPr>
    <w:r>
      <w:t>4.4.23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E778" w14:textId="77777777" w:rsidR="00166BF8" w:rsidRDefault="00166BF8" w:rsidP="00E2362A">
      <w:r>
        <w:separator/>
      </w:r>
    </w:p>
  </w:footnote>
  <w:footnote w:type="continuationSeparator" w:id="0">
    <w:p w14:paraId="2D16745F" w14:textId="77777777" w:rsidR="00166BF8" w:rsidRDefault="00166BF8" w:rsidP="00E2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8964" w14:textId="520CACB5" w:rsidR="00100846" w:rsidRDefault="00E345AE">
    <w:pPr>
      <w:pStyle w:val="Header"/>
    </w:pPr>
    <w:r>
      <w:rPr>
        <w:noProof/>
        <w:color w:val="000000" w:themeColor="text1"/>
        <w:sz w:val="28"/>
        <w:szCs w:val="28"/>
      </w:rPr>
      <w:drawing>
        <wp:inline distT="0" distB="0" distL="0" distR="0" wp14:anchorId="4B4A7A63" wp14:editId="0346119E">
          <wp:extent cx="2609850" cy="698500"/>
          <wp:effectExtent l="0" t="0" r="0" b="6350"/>
          <wp:docPr id="1" name="Picture 1" descr="Macintosh HD:Users:jcoyle7:Desktop:Screen Shot 2016-06-30 at 1.02.0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coyle7:Desktop:Screen Shot 2016-06-30 at 1.02.01 P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87"/>
                  <a:stretch/>
                </pic:blipFill>
                <pic:spPr bwMode="auto">
                  <a:xfrm>
                    <a:off x="0" y="0"/>
                    <a:ext cx="26098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995"/>
    <w:multiLevelType w:val="hybridMultilevel"/>
    <w:tmpl w:val="CCB60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F5D"/>
    <w:multiLevelType w:val="hybridMultilevel"/>
    <w:tmpl w:val="A29CC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50E0A"/>
    <w:multiLevelType w:val="hybridMultilevel"/>
    <w:tmpl w:val="6486C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142446">
    <w:abstractNumId w:val="2"/>
  </w:num>
  <w:num w:numId="2" w16cid:durableId="211036574">
    <w:abstractNumId w:val="0"/>
  </w:num>
  <w:num w:numId="3" w16cid:durableId="153145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Amanda Roby"/>
    <w:docVar w:name="ClinicalCoordinator_C" w:val="MAH, RRT, RPSGT"/>
    <w:docVar w:name="ClinicalCoordinator_S" w:val="Ms. Roby"/>
    <w:docVar w:name="Dean" w:val="Joseph Mosca"/>
    <w:docVar w:name="Dean_C" w:val="PhD"/>
    <w:docVar w:name="Dean_S" w:val="Dr. Mosca"/>
    <w:docVar w:name="MedicalDirector" w:val="Ritha Kartan"/>
    <w:docVar w:name="MedicalDirector_C" w:val="MD, FCCP"/>
    <w:docVar w:name="MedicalDirector_S" w:val="Dr. Kartan"/>
    <w:docVar w:name="President" w:val="Jim Tressel"/>
    <w:docVar w:name="President_C" w:val="MEd"/>
    <w:docVar w:name="President_S" w:val="Mr. Tressel"/>
    <w:docVar w:name="ProgramDirector" w:val="Kelly Colwell"/>
    <w:docVar w:name="ProgramDirector_C" w:val="EdD, RRT-NPS"/>
    <w:docVar w:name="ProgramDirector_S" w:val="Dr. Colwell"/>
    <w:docVar w:name="VicePresident" w:val=" "/>
    <w:docVar w:name="VicePresident_C" w:val=" "/>
    <w:docVar w:name="VicePresident_S" w:val=" "/>
  </w:docVars>
  <w:rsids>
    <w:rsidRoot w:val="009047CB"/>
    <w:rsid w:val="000015C8"/>
    <w:rsid w:val="000425AC"/>
    <w:rsid w:val="000D6E21"/>
    <w:rsid w:val="00100846"/>
    <w:rsid w:val="00166BF8"/>
    <w:rsid w:val="00243A80"/>
    <w:rsid w:val="0028317A"/>
    <w:rsid w:val="002C2315"/>
    <w:rsid w:val="0037078B"/>
    <w:rsid w:val="003D7CF9"/>
    <w:rsid w:val="00460CC2"/>
    <w:rsid w:val="004C47BB"/>
    <w:rsid w:val="0062283E"/>
    <w:rsid w:val="006E37C0"/>
    <w:rsid w:val="007302AC"/>
    <w:rsid w:val="0077438A"/>
    <w:rsid w:val="007E6B6A"/>
    <w:rsid w:val="007F3C87"/>
    <w:rsid w:val="008459EC"/>
    <w:rsid w:val="008854F3"/>
    <w:rsid w:val="009047CB"/>
    <w:rsid w:val="00972D10"/>
    <w:rsid w:val="00984870"/>
    <w:rsid w:val="009C162E"/>
    <w:rsid w:val="009E1C9F"/>
    <w:rsid w:val="00B10081"/>
    <w:rsid w:val="00BE44A1"/>
    <w:rsid w:val="00BE73CA"/>
    <w:rsid w:val="00D841CF"/>
    <w:rsid w:val="00D934FE"/>
    <w:rsid w:val="00DD7DD0"/>
    <w:rsid w:val="00DF2FBD"/>
    <w:rsid w:val="00E2362A"/>
    <w:rsid w:val="00E345AE"/>
    <w:rsid w:val="00EB3A94"/>
    <w:rsid w:val="00F10E54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61F21"/>
  <w14:defaultImageDpi w14:val="330"/>
  <w15:docId w15:val="{F4AF4400-172E-4F69-9B03-C218925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62A"/>
  </w:style>
  <w:style w:type="paragraph" w:styleId="Footer">
    <w:name w:val="footer"/>
    <w:basedOn w:val="Normal"/>
    <w:link w:val="FooterChar"/>
    <w:uiPriority w:val="99"/>
    <w:unhideWhenUsed/>
    <w:rsid w:val="00E2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Coyle</dc:creator>
  <cp:lastModifiedBy>Tammy Alsup</cp:lastModifiedBy>
  <cp:revision>5</cp:revision>
  <cp:lastPrinted>2016-06-30T17:35:00Z</cp:lastPrinted>
  <dcterms:created xsi:type="dcterms:W3CDTF">2023-04-04T21:51:00Z</dcterms:created>
  <dcterms:modified xsi:type="dcterms:W3CDTF">2024-02-12T17:57:00Z</dcterms:modified>
</cp:coreProperties>
</file>