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7E" w:rsidRDefault="00436F7E" w:rsidP="00436F7E">
      <w:pPr>
        <w:jc w:val="center"/>
        <w:rPr>
          <w:rFonts w:ascii="Cambria" w:hAnsi="Cambria"/>
        </w:rPr>
      </w:pPr>
      <w:r>
        <w:rPr>
          <w:rFonts w:ascii="Cambria" w:hAnsi="Cambria"/>
          <w:b/>
          <w:bCs/>
          <w:sz w:val="28"/>
          <w:szCs w:val="28"/>
          <w:u w:val="single"/>
        </w:rPr>
        <w:t>Director of Clinical Education/Respiratory Therapy Instructor</w:t>
      </w:r>
    </w:p>
    <w:p w:rsidR="00436F7E" w:rsidRDefault="00436F7E" w:rsidP="00436F7E">
      <w:pPr>
        <w:rPr>
          <w:rFonts w:ascii="Cambria" w:hAnsi="Cambria"/>
        </w:rPr>
      </w:pPr>
      <w:r>
        <w:rPr>
          <w:rFonts w:ascii="Cambria" w:hAnsi="Cambria"/>
        </w:rPr>
        <w:t xml:space="preserve">Join the Northwest Tech faculty team as a Respiratory Therapy Instructor and pass your skills onto the next generation of students entering the workforce. We are looking for a focused and team-oriented instructor to prepare sophomore students with entry-level skills to pass the TMC exam and join the field of Respiratory Therapy. The desired candidate must be able to teach adult/pediatric critical care, emergency medicine and board prep courses.  Required skills include: extensive knowledge in mechanical ventilation, intensive care practices, emergency procedures and patient care modalities.  </w:t>
      </w:r>
    </w:p>
    <w:p w:rsidR="00436F7E" w:rsidRDefault="00436F7E" w:rsidP="00436F7E">
      <w:pPr>
        <w:rPr>
          <w:rFonts w:ascii="Cambria" w:hAnsi="Cambria"/>
        </w:rPr>
      </w:pPr>
      <w:r>
        <w:rPr>
          <w:rFonts w:ascii="Cambria" w:hAnsi="Cambria"/>
        </w:rPr>
        <w:t> </w:t>
      </w:r>
    </w:p>
    <w:p w:rsidR="00436F7E" w:rsidRDefault="00436F7E" w:rsidP="00436F7E">
      <w:pPr>
        <w:rPr>
          <w:rFonts w:ascii="Cambria" w:hAnsi="Cambria"/>
        </w:rPr>
      </w:pPr>
      <w:r>
        <w:rPr>
          <w:rFonts w:ascii="Cambria" w:hAnsi="Cambria"/>
          <w:b/>
          <w:bCs/>
          <w:sz w:val="28"/>
          <w:szCs w:val="28"/>
        </w:rPr>
        <w:t>Position Requirements:</w:t>
      </w:r>
    </w:p>
    <w:p w:rsidR="00436F7E" w:rsidRDefault="00436F7E" w:rsidP="00436F7E">
      <w:pPr>
        <w:rPr>
          <w:rFonts w:ascii="Cambria" w:hAnsi="Cambria"/>
        </w:rPr>
      </w:pPr>
      <w:r>
        <w:rPr>
          <w:rFonts w:ascii="Cambria" w:hAnsi="Cambria"/>
        </w:rPr>
        <w:t xml:space="preserve">The ideal candidate will need to have a minimum of 4 </w:t>
      </w:r>
      <w:r>
        <w:rPr>
          <w:rFonts w:ascii="Cambria" w:hAnsi="Cambria"/>
        </w:rPr>
        <w:t>years’ experience</w:t>
      </w:r>
      <w:r>
        <w:rPr>
          <w:rFonts w:ascii="Cambria" w:hAnsi="Cambria"/>
        </w:rPr>
        <w:t xml:space="preserve"> as a Registered Respiratory Therapist, with at least 2 years in clinical respiratory care.  Two </w:t>
      </w:r>
      <w:r>
        <w:rPr>
          <w:rFonts w:ascii="Cambria" w:hAnsi="Cambria"/>
        </w:rPr>
        <w:t>years’ experience</w:t>
      </w:r>
      <w:r>
        <w:rPr>
          <w:rFonts w:ascii="Cambria" w:hAnsi="Cambria"/>
        </w:rPr>
        <w:t xml:space="preserve"> teaching in an accredited respiratory care program, either as program faculty or as clinical faculty, is preferred; however, if candidate does not have the teaching experience, a minimum of 2 years as a clinical preceptor is required.  Candidates must have a Bachelor’s degree in respiratory care or a related field and hold an RRT credential through the NBRC.  The candidate must have, or be eligible to apply for, a license through the Kansas Board of Healing Arts. </w:t>
      </w:r>
    </w:p>
    <w:p w:rsidR="00436F7E" w:rsidRDefault="00436F7E" w:rsidP="00436F7E">
      <w:pPr>
        <w:rPr>
          <w:rFonts w:ascii="Cambria" w:hAnsi="Cambria"/>
        </w:rPr>
      </w:pPr>
      <w:r>
        <w:rPr>
          <w:rFonts w:ascii="Cambria" w:hAnsi="Cambria"/>
        </w:rPr>
        <w:t> </w:t>
      </w:r>
    </w:p>
    <w:p w:rsidR="00436F7E" w:rsidRDefault="00436F7E" w:rsidP="00436F7E">
      <w:pPr>
        <w:rPr>
          <w:rFonts w:ascii="Cambria" w:hAnsi="Cambria"/>
        </w:rPr>
      </w:pPr>
      <w:r>
        <w:rPr>
          <w:rFonts w:ascii="Cambria" w:hAnsi="Cambria"/>
          <w:b/>
          <w:bCs/>
          <w:sz w:val="28"/>
          <w:szCs w:val="28"/>
        </w:rPr>
        <w:t>The responsibilities of this position include:</w:t>
      </w:r>
    </w:p>
    <w:p w:rsidR="00436F7E" w:rsidRDefault="00436F7E" w:rsidP="00436F7E">
      <w:pPr>
        <w:pStyle w:val="gmail-msolistparagraph"/>
        <w:spacing w:before="0" w:beforeAutospacing="0" w:after="0" w:afterAutospacing="0"/>
        <w:ind w:left="720"/>
        <w:rPr>
          <w:rFonts w:ascii="Cambria" w:hAnsi="Cambria"/>
        </w:rPr>
      </w:pPr>
      <w:r>
        <w:rPr>
          <w:rFonts w:ascii="Cambria" w:hAnsi="Cambria"/>
        </w:rPr>
        <w:t>-</w:t>
      </w:r>
      <w:r>
        <w:rPr>
          <w:sz w:val="14"/>
          <w:szCs w:val="14"/>
        </w:rPr>
        <w:t xml:space="preserve">       </w:t>
      </w:r>
      <w:r>
        <w:rPr>
          <w:rFonts w:ascii="Cambria" w:hAnsi="Cambria"/>
        </w:rPr>
        <w:t>arranging and negotiating all site affiliation agreement</w:t>
      </w:r>
      <w:r>
        <w:rPr>
          <w:rFonts w:ascii="Cambria" w:hAnsi="Cambria"/>
        </w:rPr>
        <w:t xml:space="preserve">s for clinical placement of     </w:t>
      </w:r>
    </w:p>
    <w:p w:rsidR="00436F7E" w:rsidRDefault="00436F7E" w:rsidP="00436F7E">
      <w:pPr>
        <w:pStyle w:val="gmail-msolistparagraph"/>
        <w:spacing w:before="0" w:beforeAutospacing="0" w:after="0" w:afterAutospacing="0"/>
        <w:ind w:left="720"/>
        <w:rPr>
          <w:rFonts w:ascii="Cambria" w:hAnsi="Cambria"/>
        </w:rPr>
      </w:pPr>
      <w:r>
        <w:rPr>
          <w:rFonts w:ascii="Cambria" w:hAnsi="Cambria"/>
        </w:rPr>
        <w:t xml:space="preserve">      </w:t>
      </w:r>
      <w:proofErr w:type="gramStart"/>
      <w:r>
        <w:rPr>
          <w:rFonts w:ascii="Cambria" w:hAnsi="Cambria"/>
        </w:rPr>
        <w:t>students</w:t>
      </w:r>
      <w:proofErr w:type="gramEnd"/>
      <w:r>
        <w:rPr>
          <w:rFonts w:ascii="Cambria" w:hAnsi="Cambria"/>
        </w:rPr>
        <w:t xml:space="preserve"> </w:t>
      </w:r>
    </w:p>
    <w:p w:rsidR="00436F7E" w:rsidRDefault="00436F7E" w:rsidP="00436F7E">
      <w:pPr>
        <w:pStyle w:val="gmail-msolistparagraph"/>
        <w:spacing w:before="0" w:beforeAutospacing="0" w:after="0" w:afterAutospacing="0"/>
        <w:ind w:left="720"/>
        <w:jc w:val="both"/>
        <w:rPr>
          <w:rFonts w:ascii="Cambria" w:hAnsi="Cambria"/>
        </w:rPr>
      </w:pPr>
      <w:r>
        <w:rPr>
          <w:rFonts w:ascii="Cambria" w:hAnsi="Cambria"/>
        </w:rPr>
        <w:t>-</w:t>
      </w:r>
      <w:r>
        <w:rPr>
          <w:sz w:val="14"/>
          <w:szCs w:val="14"/>
        </w:rPr>
        <w:t xml:space="preserve">       </w:t>
      </w:r>
      <w:r>
        <w:rPr>
          <w:rFonts w:ascii="Cambria" w:hAnsi="Cambria"/>
        </w:rPr>
        <w:t xml:space="preserve">scheduling and supervising all off-campus clinical rotations for the students of the </w:t>
      </w:r>
    </w:p>
    <w:p w:rsidR="00436F7E" w:rsidRDefault="00436F7E" w:rsidP="00436F7E">
      <w:pPr>
        <w:pStyle w:val="gmail-msolistparagraph"/>
        <w:spacing w:before="0" w:beforeAutospacing="0" w:after="0" w:afterAutospacing="0"/>
        <w:ind w:left="720"/>
        <w:jc w:val="both"/>
        <w:rPr>
          <w:rFonts w:ascii="Cambria" w:hAnsi="Cambria"/>
        </w:rPr>
      </w:pPr>
      <w:r>
        <w:rPr>
          <w:rFonts w:ascii="Cambria" w:hAnsi="Cambria"/>
        </w:rPr>
        <w:t xml:space="preserve">      </w:t>
      </w:r>
      <w:proofErr w:type="gramStart"/>
      <w:r>
        <w:rPr>
          <w:rFonts w:ascii="Cambria" w:hAnsi="Cambria"/>
        </w:rPr>
        <w:t>program</w:t>
      </w:r>
      <w:proofErr w:type="gramEnd"/>
    </w:p>
    <w:p w:rsidR="00436F7E" w:rsidRDefault="00436F7E" w:rsidP="00436F7E">
      <w:pPr>
        <w:pStyle w:val="gmail-msolistparagraph"/>
        <w:spacing w:before="0" w:beforeAutospacing="0" w:after="0" w:afterAutospacing="0"/>
        <w:ind w:left="720"/>
        <w:jc w:val="both"/>
        <w:rPr>
          <w:rFonts w:ascii="Cambria" w:hAnsi="Cambria"/>
        </w:rPr>
      </w:pPr>
      <w:r>
        <w:rPr>
          <w:rFonts w:ascii="Cambria" w:hAnsi="Cambria"/>
        </w:rPr>
        <w:t>-</w:t>
      </w:r>
      <w:r>
        <w:rPr>
          <w:sz w:val="14"/>
          <w:szCs w:val="14"/>
        </w:rPr>
        <w:t xml:space="preserve">       </w:t>
      </w:r>
      <w:r>
        <w:rPr>
          <w:rFonts w:ascii="Cambria" w:hAnsi="Cambria"/>
        </w:rPr>
        <w:t>conducting weekly site visits with clinical affiliates *</w:t>
      </w:r>
    </w:p>
    <w:p w:rsidR="00436F7E" w:rsidRDefault="00436F7E" w:rsidP="00436F7E">
      <w:pPr>
        <w:pStyle w:val="gmail-msolistparagraph"/>
        <w:spacing w:before="0" w:beforeAutospacing="0" w:after="0" w:afterAutospacing="0"/>
        <w:ind w:left="720"/>
        <w:jc w:val="both"/>
        <w:rPr>
          <w:rFonts w:ascii="Cambria" w:hAnsi="Cambria"/>
        </w:rPr>
      </w:pPr>
      <w:r>
        <w:rPr>
          <w:rFonts w:ascii="Cambria" w:hAnsi="Cambria"/>
        </w:rPr>
        <w:t>-</w:t>
      </w:r>
      <w:r>
        <w:rPr>
          <w:sz w:val="14"/>
          <w:szCs w:val="14"/>
        </w:rPr>
        <w:t xml:space="preserve">       </w:t>
      </w:r>
      <w:r>
        <w:rPr>
          <w:rFonts w:ascii="Cambria" w:hAnsi="Cambria"/>
        </w:rPr>
        <w:t>teaching the sophomore courses within the program</w:t>
      </w:r>
    </w:p>
    <w:p w:rsidR="00436F7E" w:rsidRDefault="00436F7E" w:rsidP="00436F7E">
      <w:pPr>
        <w:pStyle w:val="gmail-msolistparagraph"/>
        <w:spacing w:before="0" w:beforeAutospacing="0" w:after="0" w:afterAutospacing="0"/>
        <w:ind w:left="720"/>
        <w:jc w:val="both"/>
        <w:rPr>
          <w:rFonts w:ascii="Cambria" w:hAnsi="Cambria"/>
        </w:rPr>
      </w:pPr>
      <w:r>
        <w:rPr>
          <w:rFonts w:ascii="Cambria" w:hAnsi="Cambria"/>
        </w:rPr>
        <w:t>-</w:t>
      </w:r>
      <w:r>
        <w:rPr>
          <w:sz w:val="14"/>
          <w:szCs w:val="14"/>
        </w:rPr>
        <w:t xml:space="preserve">       </w:t>
      </w:r>
      <w:r>
        <w:rPr>
          <w:rFonts w:ascii="Cambria" w:hAnsi="Cambria"/>
        </w:rPr>
        <w:t>becoming an ACLS, PALS and NRP instructor</w:t>
      </w:r>
    </w:p>
    <w:p w:rsidR="00436F7E" w:rsidRDefault="00436F7E" w:rsidP="00436F7E">
      <w:pPr>
        <w:jc w:val="both"/>
        <w:rPr>
          <w:rFonts w:ascii="Cambria" w:hAnsi="Cambria"/>
        </w:rPr>
      </w:pPr>
      <w:r>
        <w:rPr>
          <w:rFonts w:ascii="Cambria" w:hAnsi="Cambria"/>
        </w:rPr>
        <w:t> </w:t>
      </w:r>
    </w:p>
    <w:p w:rsidR="00436F7E" w:rsidRDefault="00436F7E" w:rsidP="00436F7E">
      <w:pPr>
        <w:jc w:val="both"/>
        <w:rPr>
          <w:rFonts w:ascii="Cambria" w:hAnsi="Cambria"/>
        </w:rPr>
      </w:pPr>
      <w:r>
        <w:rPr>
          <w:rFonts w:ascii="Cambria" w:hAnsi="Cambria"/>
        </w:rPr>
        <w:t xml:space="preserve">*Some </w:t>
      </w:r>
      <w:r>
        <w:rPr>
          <w:rFonts w:ascii="Cambria" w:hAnsi="Cambria"/>
        </w:rPr>
        <w:t>overnight</w:t>
      </w:r>
      <w:r>
        <w:rPr>
          <w:rFonts w:ascii="Cambria" w:hAnsi="Cambria"/>
        </w:rPr>
        <w:t xml:space="preserve"> travel will be required.  The program will cover travel expenses.</w:t>
      </w:r>
    </w:p>
    <w:p w:rsidR="00436F7E" w:rsidRDefault="00436F7E" w:rsidP="00436F7E">
      <w:pPr>
        <w:rPr>
          <w:rFonts w:ascii="Cambria" w:hAnsi="Cambria"/>
        </w:rPr>
      </w:pPr>
      <w:r>
        <w:rPr>
          <w:rFonts w:ascii="Cambria" w:hAnsi="Cambria"/>
        </w:rPr>
        <w:t> </w:t>
      </w:r>
    </w:p>
    <w:p w:rsidR="00436F7E" w:rsidRDefault="00436F7E" w:rsidP="00436F7E">
      <w:pPr>
        <w:rPr>
          <w:rFonts w:ascii="Cambria" w:hAnsi="Cambria"/>
        </w:rPr>
      </w:pPr>
      <w:r>
        <w:rPr>
          <w:rFonts w:ascii="Cambria" w:hAnsi="Cambria"/>
        </w:rPr>
        <w:t xml:space="preserve">The full time position begins in August 2020 and will remain open until filled.  The chosen candidate will also be required to attend a New Instructors Workshop in July 2020. Read more about the Respiratory Therapy program online at </w:t>
      </w:r>
      <w:hyperlink r:id="rId6" w:history="1">
        <w:r>
          <w:rPr>
            <w:rStyle w:val="Hyperlink"/>
            <w:rFonts w:ascii="Cambria" w:hAnsi="Cambria"/>
          </w:rPr>
          <w:t>www.nwktc.edu</w:t>
        </w:r>
      </w:hyperlink>
      <w:r>
        <w:rPr>
          <w:rFonts w:ascii="Cambria" w:hAnsi="Cambria"/>
        </w:rPr>
        <w:t xml:space="preserve">. </w:t>
      </w:r>
    </w:p>
    <w:p w:rsidR="00436F7E" w:rsidRDefault="00436F7E" w:rsidP="00436F7E">
      <w:pPr>
        <w:pStyle w:val="gmail-msobodytext"/>
        <w:spacing w:before="0" w:beforeAutospacing="0" w:after="0" w:afterAutospacing="0"/>
        <w:rPr>
          <w:rFonts w:ascii="Arial" w:hAnsi="Arial" w:cs="Arial"/>
          <w:spacing w:val="-5"/>
          <w:sz w:val="20"/>
          <w:szCs w:val="20"/>
        </w:rPr>
      </w:pPr>
      <w:r>
        <w:rPr>
          <w:rFonts w:ascii="Cambria" w:hAnsi="Cambria" w:cs="Arial"/>
          <w:b/>
          <w:bCs/>
          <w:spacing w:val="-5"/>
        </w:rPr>
        <w:t> </w:t>
      </w:r>
    </w:p>
    <w:p w:rsidR="00436F7E" w:rsidRDefault="00436F7E" w:rsidP="00436F7E">
      <w:pPr>
        <w:rPr>
          <w:rFonts w:ascii="Cambria" w:hAnsi="Cambria"/>
        </w:rPr>
      </w:pPr>
      <w:r>
        <w:rPr>
          <w:rFonts w:ascii="Cambria" w:hAnsi="Cambria"/>
          <w:b/>
          <w:bCs/>
          <w:u w:val="single"/>
        </w:rPr>
        <w:t>About Northwest Tech</w:t>
      </w:r>
    </w:p>
    <w:p w:rsidR="00436F7E" w:rsidRDefault="00436F7E" w:rsidP="00436F7E">
      <w:pPr>
        <w:rPr>
          <w:rFonts w:ascii="Cambria" w:hAnsi="Cambria"/>
        </w:rPr>
      </w:pPr>
      <w:r>
        <w:rPr>
          <w:rFonts w:ascii="Cambria" w:hAnsi="Cambria"/>
        </w:rPr>
        <w:t>Northwest Kansas Technical College (Northwest Tech) consistently achieves one of the highe</w:t>
      </w:r>
      <w:bookmarkStart w:id="0" w:name="_GoBack"/>
      <w:bookmarkEnd w:id="0"/>
      <w:r>
        <w:rPr>
          <w:rFonts w:ascii="Cambria" w:hAnsi="Cambria"/>
        </w:rPr>
        <w:t>st student success and graduation rates in the state of Kansas. Located on the high plains in the city of Goodland, Northwest Tech is fully accredited by the Higher Learning Commission and maintains many program level accreditations. Northwest Tech is an Apple Distinguished School and was the first two-year college in the nation to implement a full one-to-one iPad initiative across the institution.</w:t>
      </w:r>
    </w:p>
    <w:p w:rsidR="00436F7E" w:rsidRDefault="00436F7E" w:rsidP="00436F7E">
      <w:pPr>
        <w:rPr>
          <w:rFonts w:ascii="Cambria" w:hAnsi="Cambria"/>
        </w:rPr>
      </w:pPr>
      <w:r>
        <w:rPr>
          <w:rFonts w:ascii="Cambria" w:hAnsi="Cambria"/>
        </w:rPr>
        <w:t> </w:t>
      </w:r>
    </w:p>
    <w:p w:rsidR="00436F7E" w:rsidRDefault="00436F7E" w:rsidP="00436F7E">
      <w:pPr>
        <w:rPr>
          <w:rFonts w:ascii="Cambria" w:hAnsi="Cambria"/>
        </w:rPr>
      </w:pPr>
      <w:r>
        <w:rPr>
          <w:rFonts w:ascii="Cambria" w:hAnsi="Cambria"/>
        </w:rPr>
        <w:t xml:space="preserve">With nearly all of our technical programs taught in a cohort model, our students experience a significant amount of contact with faculty and staff, leading to high student success rates. </w:t>
      </w:r>
      <w:r>
        <w:rPr>
          <w:rFonts w:ascii="Cambria" w:hAnsi="Cambria"/>
        </w:rPr>
        <w:lastRenderedPageBreak/>
        <w:t>We have a small, highly diverse campus, with a student body of approximately 400 full-time students pursuing degrees and technical certificates.</w:t>
      </w:r>
    </w:p>
    <w:p w:rsidR="00436F7E" w:rsidRDefault="00436F7E" w:rsidP="00436F7E">
      <w:pPr>
        <w:rPr>
          <w:rFonts w:ascii="Cambria" w:hAnsi="Cambria"/>
        </w:rPr>
      </w:pPr>
      <w:r>
        <w:rPr>
          <w:rFonts w:ascii="Cambria" w:hAnsi="Cambria"/>
        </w:rPr>
        <w:t> </w:t>
      </w:r>
    </w:p>
    <w:p w:rsidR="00436F7E" w:rsidRDefault="00436F7E" w:rsidP="00436F7E">
      <w:pPr>
        <w:rPr>
          <w:rFonts w:ascii="Cambria" w:hAnsi="Cambria"/>
        </w:rPr>
      </w:pPr>
      <w:r>
        <w:rPr>
          <w:rFonts w:ascii="Cambria" w:hAnsi="Cambria"/>
          <w:b/>
          <w:bCs/>
          <w:u w:val="single"/>
        </w:rPr>
        <w:t>Compensation</w:t>
      </w:r>
    </w:p>
    <w:p w:rsidR="00436F7E" w:rsidRDefault="00436F7E" w:rsidP="00436F7E">
      <w:pPr>
        <w:rPr>
          <w:rFonts w:ascii="Cambria" w:hAnsi="Cambria"/>
        </w:rPr>
      </w:pPr>
      <w:r>
        <w:rPr>
          <w:rFonts w:ascii="Cambria" w:hAnsi="Cambria"/>
        </w:rPr>
        <w:t xml:space="preserve">Compensation includes: 10-month faculty contract and benefits package including health insurance, KPERS retirement plan, sick leave, and more. Summer months and several holidays off. </w:t>
      </w:r>
    </w:p>
    <w:p w:rsidR="00436F7E" w:rsidRDefault="00436F7E" w:rsidP="00436F7E">
      <w:pPr>
        <w:rPr>
          <w:rFonts w:ascii="Cambria" w:hAnsi="Cambria"/>
        </w:rPr>
      </w:pPr>
      <w:r>
        <w:rPr>
          <w:rFonts w:ascii="Cambria" w:hAnsi="Cambria"/>
        </w:rPr>
        <w:t>Position will remain open until filled.  Submit employment application and resume to:</w:t>
      </w:r>
    </w:p>
    <w:p w:rsidR="00436F7E" w:rsidRDefault="00436F7E" w:rsidP="00436F7E">
      <w:pPr>
        <w:rPr>
          <w:rFonts w:ascii="Cambria" w:hAnsi="Cambria"/>
        </w:rPr>
      </w:pPr>
      <w:r>
        <w:rPr>
          <w:rFonts w:ascii="Cambria" w:hAnsi="Cambria"/>
        </w:rPr>
        <w:t>Sherri Knitig, Vice President of Operations</w:t>
      </w:r>
      <w:r>
        <w:rPr>
          <w:rFonts w:ascii="Cambria" w:hAnsi="Cambria"/>
        </w:rPr>
        <w:br/>
        <w:t>1209 Harrison Street</w:t>
      </w:r>
      <w:r>
        <w:rPr>
          <w:rFonts w:ascii="Cambria" w:hAnsi="Cambria"/>
        </w:rPr>
        <w:br/>
        <w:t>PO Box 668</w:t>
      </w:r>
      <w:r>
        <w:rPr>
          <w:rFonts w:ascii="Cambria" w:hAnsi="Cambria"/>
        </w:rPr>
        <w:br/>
        <w:t>Goodland, KS 67735</w:t>
      </w:r>
      <w:r>
        <w:rPr>
          <w:rFonts w:ascii="Cambria" w:hAnsi="Cambria"/>
        </w:rPr>
        <w:br/>
        <w:t xml:space="preserve">Email: </w:t>
      </w:r>
      <w:hyperlink r:id="rId7" w:history="1">
        <w:r>
          <w:rPr>
            <w:rStyle w:val="Hyperlink"/>
            <w:rFonts w:ascii="Cambria" w:hAnsi="Cambria"/>
          </w:rPr>
          <w:t>sherri.knitig@nwktc.edu</w:t>
        </w:r>
      </w:hyperlink>
    </w:p>
    <w:p w:rsidR="00436F7E" w:rsidRDefault="00436F7E" w:rsidP="00436F7E"/>
    <w:p w:rsidR="00436F7E" w:rsidRDefault="00436F7E" w:rsidP="00436F7E">
      <w:r>
        <w:rPr>
          <w:rFonts w:ascii="Cambria" w:hAnsi="Cambria"/>
        </w:rPr>
        <w:t>Northwest Kansas Technical College is an equal opportunity employer. N</w:t>
      </w:r>
      <w:r>
        <w:rPr>
          <w:rStyle w:val="gmail-smaller"/>
          <w:rFonts w:ascii="Cambria" w:hAnsi="Cambria"/>
        </w:rPr>
        <w:t>WKTC does not discriminate on the basis of race, color, national origin, religion, age, disability, or sex. Accusations concerning sexual discrimination, sexual harassment, and age discrimination should be referred to the </w:t>
      </w:r>
      <w:r>
        <w:rPr>
          <w:rStyle w:val="Strong"/>
          <w:rFonts w:ascii="Cambria" w:hAnsi="Cambria"/>
        </w:rPr>
        <w:t>TITLE IX COORDINATOR</w:t>
      </w:r>
      <w:r>
        <w:rPr>
          <w:rStyle w:val="gmail-smaller"/>
          <w:rFonts w:ascii="Cambria" w:hAnsi="Cambria"/>
        </w:rPr>
        <w:t>/</w:t>
      </w:r>
      <w:r>
        <w:rPr>
          <w:rStyle w:val="Strong"/>
          <w:rFonts w:ascii="Cambria" w:hAnsi="Cambria"/>
        </w:rPr>
        <w:t>AGE ACT COORDINATOR</w:t>
      </w:r>
      <w:r>
        <w:rPr>
          <w:rStyle w:val="gmail-smaller"/>
          <w:rFonts w:ascii="Cambria" w:hAnsi="Cambria"/>
        </w:rPr>
        <w:t>, Dean of Student Advancement at 785-890-3641. Accusations based on disability or race, color, or national origin should be referred to </w:t>
      </w:r>
      <w:r>
        <w:rPr>
          <w:rStyle w:val="Strong"/>
          <w:rFonts w:ascii="Cambria" w:hAnsi="Cambria"/>
        </w:rPr>
        <w:t>SECTION 504 COORDINATOR/ADA COORDINATOR/TITLE VI COORDINATOR, </w:t>
      </w:r>
      <w:r>
        <w:rPr>
          <w:rStyle w:val="gmail-smaller"/>
          <w:rFonts w:ascii="Cambria" w:hAnsi="Cambria"/>
        </w:rPr>
        <w:t xml:space="preserve">Dean of Academic Advancement, located at 1209 Harrison (785-890-3641). </w:t>
      </w:r>
      <w:r>
        <w:rPr>
          <w:rFonts w:ascii="Cambria" w:hAnsi="Cambria"/>
        </w:rPr>
        <w:t>Women a</w:t>
      </w:r>
      <w:r>
        <w:rPr>
          <w:rFonts w:ascii="Cambria" w:hAnsi="Cambria"/>
          <w:color w:val="000000"/>
        </w:rPr>
        <w:t>nd minorities are strongly encouraged to apply. </w:t>
      </w:r>
      <w:r>
        <w:t>   </w:t>
      </w:r>
    </w:p>
    <w:p w:rsidR="007F09C9" w:rsidRDefault="007F09C9"/>
    <w:sectPr w:rsidR="007F09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F7E" w:rsidRDefault="00436F7E" w:rsidP="00443D1B">
      <w:r>
        <w:separator/>
      </w:r>
    </w:p>
  </w:endnote>
  <w:endnote w:type="continuationSeparator" w:id="0">
    <w:p w:rsidR="00436F7E" w:rsidRDefault="00436F7E" w:rsidP="0044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1B" w:rsidRDefault="00443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1B" w:rsidRDefault="00443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1B" w:rsidRDefault="00443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F7E" w:rsidRDefault="00436F7E" w:rsidP="00443D1B">
      <w:r>
        <w:separator/>
      </w:r>
    </w:p>
  </w:footnote>
  <w:footnote w:type="continuationSeparator" w:id="0">
    <w:p w:rsidR="00436F7E" w:rsidRDefault="00436F7E" w:rsidP="0044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1B" w:rsidRDefault="00443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1B" w:rsidRDefault="00443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1B" w:rsidRDefault="00443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llingContact" w:val="Suzanne Campbell"/>
    <w:docVar w:name="BillingContact_C" w:val="PhD"/>
    <w:docVar w:name="BillingContact_S" w:val="Dr. Campbell"/>
    <w:docVar w:name="ClinicalCoordinator" w:val="Arlette Austin"/>
    <w:docVar w:name="ClinicalCoordinator_C" w:val="BS; RRT"/>
    <w:docVar w:name="ClinicalCoordinator_S" w:val="Ms. Austin"/>
    <w:docVar w:name="Dean" w:val="Suzanne Campbell"/>
    <w:docVar w:name="Dean_C" w:val="PhD"/>
    <w:docVar w:name="Dean_S" w:val="Dr. Campbell"/>
    <w:docVar w:name="MedicalDirector" w:val="Akshath Kamath"/>
    <w:docVar w:name="MedicalDirector_C" w:val="MD"/>
    <w:docVar w:name="MedicalDirector_S" w:val="Dr. Kamath"/>
    <w:docVar w:name="President" w:val="Ken Trzaska"/>
    <w:docVar w:name="President_C" w:val="EdD"/>
    <w:docVar w:name="President_S" w:val="Dr. Trzaska"/>
    <w:docVar w:name="ProgramDirector" w:val="Janae Zachary"/>
    <w:docVar w:name="ProgramDirector_C" w:val="BGS, RRT"/>
    <w:docVar w:name="ProgramDirector_S" w:val="Ms. Zachary"/>
    <w:docVar w:name="VicePresident" w:val=" "/>
    <w:docVar w:name="VicePresident_C" w:val=" "/>
    <w:docVar w:name="VicePresident_S" w:val=" "/>
  </w:docVars>
  <w:rsids>
    <w:rsidRoot w:val="00436F7E"/>
    <w:rsid w:val="00436F7E"/>
    <w:rsid w:val="00443D1B"/>
    <w:rsid w:val="007F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DC6F"/>
  <w15:chartTrackingRefBased/>
  <w15:docId w15:val="{2C50AFE0-0A6E-473B-9589-5530366B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D1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43D1B"/>
  </w:style>
  <w:style w:type="paragraph" w:styleId="Footer">
    <w:name w:val="footer"/>
    <w:basedOn w:val="Normal"/>
    <w:link w:val="FooterChar"/>
    <w:uiPriority w:val="99"/>
    <w:unhideWhenUsed/>
    <w:rsid w:val="00443D1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43D1B"/>
  </w:style>
  <w:style w:type="character" w:styleId="Hyperlink">
    <w:name w:val="Hyperlink"/>
    <w:basedOn w:val="DefaultParagraphFont"/>
    <w:uiPriority w:val="99"/>
    <w:semiHidden/>
    <w:unhideWhenUsed/>
    <w:rsid w:val="00436F7E"/>
    <w:rPr>
      <w:color w:val="0000FF"/>
      <w:u w:val="single"/>
    </w:rPr>
  </w:style>
  <w:style w:type="paragraph" w:customStyle="1" w:styleId="gmail-msolistparagraph">
    <w:name w:val="gmail-msolistparagraph"/>
    <w:basedOn w:val="Normal"/>
    <w:rsid w:val="00436F7E"/>
    <w:pPr>
      <w:spacing w:before="100" w:beforeAutospacing="1" w:after="100" w:afterAutospacing="1"/>
    </w:pPr>
  </w:style>
  <w:style w:type="paragraph" w:customStyle="1" w:styleId="gmail-msobodytext">
    <w:name w:val="gmail-msobodytext"/>
    <w:basedOn w:val="Normal"/>
    <w:rsid w:val="00436F7E"/>
    <w:pPr>
      <w:spacing w:before="100" w:beforeAutospacing="1" w:after="100" w:afterAutospacing="1"/>
    </w:pPr>
  </w:style>
  <w:style w:type="character" w:customStyle="1" w:styleId="gmail-smaller">
    <w:name w:val="gmail-smaller"/>
    <w:basedOn w:val="DefaultParagraphFont"/>
    <w:rsid w:val="00436F7E"/>
  </w:style>
  <w:style w:type="character" w:styleId="Strong">
    <w:name w:val="Strong"/>
    <w:basedOn w:val="DefaultParagraphFont"/>
    <w:uiPriority w:val="22"/>
    <w:qFormat/>
    <w:rsid w:val="00436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1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herri.knitig@nwktc.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wktc.ed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Qnectus Admin</dc:creator>
  <cp:keywords/>
  <dc:description/>
  <cp:lastModifiedBy>Qnectus Admin</cp:lastModifiedBy>
  <cp:revision>1</cp:revision>
  <dcterms:created xsi:type="dcterms:W3CDTF">2020-03-12T21:30:00Z</dcterms:created>
  <dcterms:modified xsi:type="dcterms:W3CDTF">2020-03-12T21:32:00Z</dcterms:modified>
</cp:coreProperties>
</file>